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000000"/>
          <w:sz w:val="32"/>
          <w:szCs w:val="32"/>
        </w:rPr>
      </w:pPr>
      <w:r w:rsidRPr="00F23CA1">
        <w:rPr>
          <w:rFonts w:cs="TrebuchetMS"/>
          <w:color w:val="000000"/>
          <w:sz w:val="32"/>
          <w:szCs w:val="32"/>
        </w:rPr>
        <w:t xml:space="preserve">Rozpis soutěže smíšených družstev dospělých: </w:t>
      </w:r>
      <w:proofErr w:type="spellStart"/>
      <w:proofErr w:type="gramStart"/>
      <w:r w:rsidRPr="00F23CA1">
        <w:rPr>
          <w:rFonts w:cs="TrebuchetMS"/>
          <w:color w:val="000000"/>
          <w:sz w:val="32"/>
          <w:szCs w:val="32"/>
        </w:rPr>
        <w:t>I</w:t>
      </w:r>
      <w:r>
        <w:rPr>
          <w:rFonts w:cs="TrebuchetMS"/>
          <w:color w:val="000000"/>
          <w:sz w:val="32"/>
          <w:szCs w:val="32"/>
        </w:rPr>
        <w:t>I</w:t>
      </w:r>
      <w:r w:rsidRPr="00F23CA1">
        <w:rPr>
          <w:rFonts w:cs="TrebuchetMS"/>
          <w:color w:val="000000"/>
          <w:sz w:val="32"/>
          <w:szCs w:val="32"/>
        </w:rPr>
        <w:t>I.liga</w:t>
      </w:r>
      <w:proofErr w:type="spellEnd"/>
      <w:proofErr w:type="gramEnd"/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3"/>
          <w:szCs w:val="23"/>
        </w:rPr>
      </w:pP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I</w:t>
      </w:r>
      <w:r w:rsidR="00EF110E">
        <w:rPr>
          <w:rFonts w:cs="Arial-BoldMT"/>
          <w:b/>
          <w:bCs/>
          <w:color w:val="000000"/>
        </w:rPr>
        <w:t>II. liga JM oblasti 2015</w:t>
      </w:r>
      <w:r w:rsidRPr="00F23CA1">
        <w:rPr>
          <w:rFonts w:cs="Arial-BoldMT"/>
          <w:b/>
          <w:bCs/>
          <w:color w:val="000000"/>
        </w:rPr>
        <w:t>/</w:t>
      </w:r>
      <w:r w:rsidR="00EF110E">
        <w:rPr>
          <w:rFonts w:cs="Arial-BoldMT"/>
          <w:b/>
          <w:bCs/>
          <w:color w:val="000000"/>
        </w:rPr>
        <w:t>2016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Hraje se podle posledního vydání pravidel badmintonu s výjimkou ustanovení tohoto rozpisu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podle sportovních dokumentů </w:t>
      </w:r>
      <w:proofErr w:type="spellStart"/>
      <w:r w:rsidRPr="00F23CA1">
        <w:rPr>
          <w:rFonts w:cs="ArialMT"/>
          <w:color w:val="000000"/>
        </w:rPr>
        <w:t>ČBaS</w:t>
      </w:r>
      <w:proofErr w:type="spellEnd"/>
      <w:r w:rsidRPr="00F23CA1">
        <w:rPr>
          <w:rFonts w:cs="ArialMT"/>
          <w:color w:val="000000"/>
        </w:rPr>
        <w:t>.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Řízení soutěže: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Soutěž řídí </w:t>
      </w:r>
      <w:proofErr w:type="spellStart"/>
      <w:r w:rsidRPr="00F23CA1">
        <w:rPr>
          <w:rFonts w:cs="ArialMT"/>
          <w:color w:val="000000"/>
        </w:rPr>
        <w:t>JmBaS</w:t>
      </w:r>
      <w:proofErr w:type="spellEnd"/>
      <w:r w:rsidRPr="00F23CA1">
        <w:rPr>
          <w:rFonts w:cs="ArialMT"/>
          <w:color w:val="000000"/>
        </w:rPr>
        <w:t xml:space="preserve"> prostřednictvím STK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Pro </w:t>
      </w:r>
      <w:proofErr w:type="spellStart"/>
      <w:proofErr w:type="gramStart"/>
      <w:r>
        <w:rPr>
          <w:rFonts w:cs="ArialMT"/>
          <w:color w:val="000000"/>
        </w:rPr>
        <w:t>I</w:t>
      </w:r>
      <w:r w:rsidRPr="00F23CA1">
        <w:rPr>
          <w:rFonts w:cs="ArialMT"/>
          <w:color w:val="000000"/>
        </w:rPr>
        <w:t>II.ligu</w:t>
      </w:r>
      <w:proofErr w:type="spellEnd"/>
      <w:proofErr w:type="gramEnd"/>
      <w:r w:rsidRPr="00F23CA1">
        <w:rPr>
          <w:rFonts w:cs="ArialMT"/>
          <w:color w:val="000000"/>
        </w:rPr>
        <w:t>: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proofErr w:type="spellStart"/>
      <w:r w:rsidRPr="00F23CA1">
        <w:rPr>
          <w:rFonts w:cs="ArialMT"/>
          <w:color w:val="000000"/>
        </w:rPr>
        <w:t>M</w:t>
      </w:r>
      <w:r>
        <w:rPr>
          <w:rFonts w:cs="ArialMT"/>
          <w:color w:val="000000"/>
        </w:rPr>
        <w:t>ärtin</w:t>
      </w:r>
      <w:proofErr w:type="spellEnd"/>
      <w:r>
        <w:rPr>
          <w:rFonts w:cs="ArialMT"/>
          <w:color w:val="000000"/>
        </w:rPr>
        <w:t xml:space="preserve"> Svoboda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email:</w:t>
      </w:r>
      <w:r>
        <w:rPr>
          <w:rFonts w:cs="ArialMT"/>
          <w:color w:val="000000"/>
        </w:rPr>
        <w:t xml:space="preserve"> macasv@seznam.cz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tel: 77</w:t>
      </w:r>
      <w:r>
        <w:rPr>
          <w:rFonts w:cs="ArialMT"/>
          <w:color w:val="000000"/>
        </w:rPr>
        <w:t>7</w:t>
      </w:r>
      <w:r w:rsidRPr="00F23CA1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>00</w:t>
      </w:r>
      <w:r w:rsidRPr="00F23CA1">
        <w:rPr>
          <w:rFonts w:cs="ArialMT"/>
          <w:color w:val="000000"/>
        </w:rPr>
        <w:t>8 6</w:t>
      </w:r>
      <w:r>
        <w:rPr>
          <w:rFonts w:cs="ArialMT"/>
          <w:color w:val="000000"/>
        </w:rPr>
        <w:t>98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Bankovní spojení:</w:t>
      </w:r>
    </w:p>
    <w:p w:rsidR="00F75AD3" w:rsidRPr="00F23CA1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Pro účely úhrad startovného použijte bankovního účet:</w:t>
      </w:r>
    </w:p>
    <w:p w:rsidR="00F75AD3" w:rsidRPr="00F23CA1" w:rsidRDefault="00F75AD3" w:rsidP="00F75AD3">
      <w:pPr>
        <w:autoSpaceDE w:val="0"/>
        <w:autoSpaceDN w:val="0"/>
        <w:adjustRightInd w:val="0"/>
        <w:spacing w:after="24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257050978/0300</w:t>
      </w:r>
    </w:p>
    <w:p w:rsidR="00F75AD3" w:rsidRDefault="00F75AD3" w:rsidP="00F75AD3">
      <w:pPr>
        <w:spacing w:after="0"/>
        <w:jc w:val="both"/>
        <w:rPr>
          <w:rFonts w:cs="ArialMT"/>
          <w:color w:val="000000"/>
        </w:rPr>
      </w:pPr>
      <w:r w:rsidRPr="00F23CA1">
        <w:rPr>
          <w:rFonts w:cs="Arial-BoldMT"/>
          <w:b/>
          <w:bCs/>
          <w:color w:val="000000"/>
        </w:rPr>
        <w:t xml:space="preserve">Účastníci: </w:t>
      </w:r>
      <w:r w:rsidRPr="00F23CA1">
        <w:rPr>
          <w:rFonts w:cs="ArialMT"/>
          <w:color w:val="000000"/>
        </w:rPr>
        <w:t>8 družstev v soutěži</w:t>
      </w:r>
    </w:p>
    <w:p w:rsidR="00F75AD3" w:rsidRPr="0054319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43193">
        <w:rPr>
          <w:rFonts w:cs="Arial-BoldMT"/>
          <w:b/>
          <w:bCs/>
        </w:rPr>
        <w:t xml:space="preserve">Startovné: </w:t>
      </w:r>
      <w:proofErr w:type="gramStart"/>
      <w:r>
        <w:rPr>
          <w:rFonts w:cs="ArialMT"/>
        </w:rPr>
        <w:t>1000,Kč</w:t>
      </w:r>
      <w:proofErr w:type="gramEnd"/>
      <w:r>
        <w:rPr>
          <w:rFonts w:cs="ArialMT"/>
        </w:rPr>
        <w:t xml:space="preserve"> </w:t>
      </w:r>
      <w:r w:rsidRPr="00543193">
        <w:rPr>
          <w:rFonts w:cs="ArialMT"/>
        </w:rPr>
        <w:t>za družstvo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43193">
        <w:rPr>
          <w:rFonts w:cs="Arial-BoldMT"/>
          <w:b/>
          <w:bCs/>
        </w:rPr>
        <w:t>Hospodářské podmínky</w:t>
      </w:r>
      <w:r w:rsidRPr="00543193">
        <w:rPr>
          <w:rFonts w:cs="ArialMT"/>
        </w:rPr>
        <w:t>: družstva startují na vlastní náklady</w:t>
      </w:r>
      <w:r>
        <w:rPr>
          <w:rFonts w:cs="ArialMT"/>
        </w:rPr>
        <w:t xml:space="preserve">, </w:t>
      </w:r>
      <w:proofErr w:type="spellStart"/>
      <w:r>
        <w:rPr>
          <w:rFonts w:cs="ArialMT"/>
        </w:rPr>
        <w:t>JmBas</w:t>
      </w:r>
      <w:proofErr w:type="spellEnd"/>
      <w:r w:rsidRPr="00543193">
        <w:rPr>
          <w:rFonts w:cs="ArialMT"/>
        </w:rPr>
        <w:t xml:space="preserve"> hradí diplomy pro první 3 dru</w:t>
      </w:r>
      <w:r>
        <w:rPr>
          <w:rFonts w:cs="ArialMT"/>
        </w:rPr>
        <w:t>žstva (3 ks) a pohár pro vítěze.</w:t>
      </w:r>
    </w:p>
    <w:p w:rsidR="00F75AD3" w:rsidRPr="0054319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Pr="0054319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543193">
        <w:rPr>
          <w:rFonts w:cs="Arial-BoldMT"/>
          <w:b/>
          <w:bCs/>
        </w:rPr>
        <w:t>Míče: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43193">
        <w:rPr>
          <w:rFonts w:cs="ArialMT"/>
        </w:rPr>
        <w:t>Míčky na jednotlivá utkání dodají mužstva rovným dílem (např. 1krabici domácí a 1krabici</w:t>
      </w:r>
      <w:r>
        <w:rPr>
          <w:rFonts w:cs="ArialMT"/>
        </w:rPr>
        <w:t xml:space="preserve"> hosté).</w:t>
      </w:r>
      <w:r w:rsidRPr="00543193">
        <w:rPr>
          <w:rFonts w:cs="ArialMT"/>
        </w:rPr>
        <w:t xml:space="preserve"> Povoleny jsou pouze péřové míče s korkovou hlavou odpovídající</w:t>
      </w:r>
      <w:r>
        <w:rPr>
          <w:rFonts w:cs="ArialMT"/>
        </w:rPr>
        <w:t xml:space="preserve"> pravidlům hry badmintonu vydané </w:t>
      </w:r>
      <w:proofErr w:type="spellStart"/>
      <w:r>
        <w:rPr>
          <w:rFonts w:cs="ArialMT"/>
        </w:rPr>
        <w:t>ČBaS</w:t>
      </w:r>
      <w:proofErr w:type="spellEnd"/>
      <w:r>
        <w:rPr>
          <w:rFonts w:cs="ArialMT"/>
        </w:rPr>
        <w:t>.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F75AD3">
        <w:rPr>
          <w:rFonts w:cs="Arial-BoldMT"/>
          <w:b/>
          <w:bCs/>
        </w:rPr>
        <w:t>Systém soutěže: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Soutěž se hraje ve dvou částech: Základní část + Play </w:t>
      </w:r>
      <w:proofErr w:type="spellStart"/>
      <w:r w:rsidRPr="00F75AD3">
        <w:rPr>
          <w:rFonts w:cs="ArialMT"/>
        </w:rPr>
        <w:t>off</w:t>
      </w:r>
      <w:proofErr w:type="spellEnd"/>
      <w:r w:rsidRPr="00F75AD3">
        <w:rPr>
          <w:rFonts w:cs="ArialMT"/>
        </w:rPr>
        <w:t xml:space="preserve"> (baráž)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>Základní část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Hraje se ve dvou základních skupinách, v každé skupině každý s každým dvakrát v </w:t>
      </w:r>
      <w:proofErr w:type="gramStart"/>
      <w:r w:rsidRPr="00F75AD3">
        <w:rPr>
          <w:rFonts w:cs="ArialMT"/>
        </w:rPr>
        <w:t>6ti</w:t>
      </w:r>
      <w:proofErr w:type="gramEnd"/>
      <w:r w:rsidRPr="00F75AD3">
        <w:rPr>
          <w:rFonts w:cs="ArialMT"/>
        </w:rPr>
        <w:t xml:space="preserve"> kolech,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jednou na domácích kurtech, jednou na kurtech soupeře.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 xml:space="preserve">Play </w:t>
      </w:r>
      <w:proofErr w:type="spellStart"/>
      <w:r w:rsidRPr="00F75AD3">
        <w:rPr>
          <w:rFonts w:cs="Arial-BoldItalicMT"/>
          <w:b/>
          <w:bCs/>
          <w:i/>
          <w:iCs/>
        </w:rPr>
        <w:t>off</w:t>
      </w:r>
      <w:proofErr w:type="spellEnd"/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Do Play </w:t>
      </w:r>
      <w:proofErr w:type="spellStart"/>
      <w:r w:rsidRPr="00F75AD3">
        <w:rPr>
          <w:rFonts w:cs="ArialMT"/>
        </w:rPr>
        <w:t>off</w:t>
      </w:r>
      <w:proofErr w:type="spellEnd"/>
      <w:r w:rsidRPr="00F75AD3">
        <w:rPr>
          <w:rFonts w:cs="ArialMT"/>
        </w:rPr>
        <w:t xml:space="preserve"> postupují první 3 družstva z každé tabulky po základní části. Poslední týmy </w:t>
      </w:r>
      <w:proofErr w:type="gramStart"/>
      <w:r w:rsidRPr="00F75AD3">
        <w:rPr>
          <w:rFonts w:cs="ArialMT"/>
        </w:rPr>
        <w:t>ze</w:t>
      </w:r>
      <w:proofErr w:type="gramEnd"/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skupin sehrají mezi sebou 2 utkání (jednou na domácích kurtech, jednou na kurtech soupeře)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o to, kdo sestoupí přímo do nižší soutěže a kdo zůstane v baráži o udržení v soutěži.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F75AD3">
        <w:rPr>
          <w:rFonts w:cs="Arial-BoldMT"/>
          <w:b/>
          <w:bCs/>
        </w:rPr>
        <w:t xml:space="preserve">Start hráčů v </w:t>
      </w:r>
      <w:proofErr w:type="spellStart"/>
      <w:r w:rsidRPr="00F75AD3">
        <w:rPr>
          <w:rFonts w:cs="Arial-BoldMT"/>
          <w:b/>
          <w:bCs/>
        </w:rPr>
        <w:t>playoff</w:t>
      </w:r>
      <w:proofErr w:type="spellEnd"/>
      <w:r w:rsidRPr="00F75AD3">
        <w:rPr>
          <w:rFonts w:cs="Arial-BoldMT"/>
          <w:b/>
          <w:bCs/>
        </w:rPr>
        <w:t>: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V </w:t>
      </w:r>
      <w:proofErr w:type="spellStart"/>
      <w:r w:rsidRPr="00F75AD3">
        <w:rPr>
          <w:rFonts w:cs="ArialMT"/>
        </w:rPr>
        <w:t>playoff</w:t>
      </w:r>
      <w:proofErr w:type="spellEnd"/>
      <w:r w:rsidRPr="00F75AD3">
        <w:rPr>
          <w:rFonts w:cs="ArialMT"/>
        </w:rPr>
        <w:t xml:space="preserve"> mohou startovat pouze hráči, kteří odehráli alespoň 2 utkání v základní části. Mohou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také startovat náhradníci z nižších soutěží.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>Čtvrtfinále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2A – 3B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(jednou na domácích kurtech, jednou na kurtech soupeře)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2B – 3A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(jednou na domácích kurtech, jednou na kurtech soupeře)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poražení čtvrtfinalisté o páté a šesté místo (jednou na domácích kurtech, jednou na kurtech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soupeře)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lastRenderedPageBreak/>
        <w:t>Semifinále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1A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– vítěz čtvrtfinále 2B – 3A (jednou na domácích kurtech, jednou na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 w:rsidRPr="00F75AD3">
        <w:rPr>
          <w:rFonts w:cs="ArialMT"/>
        </w:rPr>
        <w:t>kurtech</w:t>
      </w:r>
      <w:proofErr w:type="gramEnd"/>
      <w:r w:rsidRPr="00F75AD3">
        <w:rPr>
          <w:rFonts w:cs="ArialMT"/>
        </w:rPr>
        <w:t xml:space="preserve"> soupeře)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1B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– vítěz čtvrtfinále 2A – 3B (jednou na domácích kurtech, jednou na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 w:rsidRPr="00F75AD3">
        <w:rPr>
          <w:rFonts w:cs="ArialMT"/>
        </w:rPr>
        <w:t>kurtech</w:t>
      </w:r>
      <w:proofErr w:type="gramEnd"/>
      <w:r w:rsidRPr="00F75AD3">
        <w:rPr>
          <w:rFonts w:cs="ArialMT"/>
        </w:rPr>
        <w:t xml:space="preserve"> soupeře)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>Finále a utkání o 3. místo</w:t>
      </w:r>
      <w:r w:rsidRPr="00F75AD3">
        <w:rPr>
          <w:rFonts w:cs="Arial-BoldItalicMT"/>
          <w:b/>
          <w:bCs/>
          <w:i/>
          <w:iCs/>
        </w:rPr>
        <w:t xml:space="preserve"> – </w:t>
      </w:r>
      <w:proofErr w:type="gramStart"/>
      <w:r w:rsidRPr="00F75AD3">
        <w:rPr>
          <w:rFonts w:cs="Arial-BoldItalicMT"/>
          <w:b/>
          <w:bCs/>
          <w:i/>
          <w:iCs/>
        </w:rPr>
        <w:t>2.</w:t>
      </w:r>
      <w:r w:rsidR="0044257A">
        <w:rPr>
          <w:rFonts w:cs="Arial-BoldItalicMT"/>
          <w:b/>
          <w:bCs/>
          <w:i/>
          <w:iCs/>
        </w:rPr>
        <w:t>4.2016</w:t>
      </w:r>
      <w:bookmarkStart w:id="0" w:name="_GoBack"/>
      <w:bookmarkEnd w:id="0"/>
      <w:proofErr w:type="gramEnd"/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Finále (utkání o 1. místo) se zúčastní vítězové semifinále.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 w:rsidRPr="00F75AD3">
        <w:rPr>
          <w:rFonts w:cs="ArialMT"/>
        </w:rPr>
        <w:t>Poražení semifinalisté odehrají utkání o třetí místo.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Na pořadatele finálových utkání (zapas o 1. a 3. místo) bude vypsáno výběrové řízení.</w:t>
      </w:r>
      <w:r>
        <w:rPr>
          <w:rFonts w:cs="ArialMT"/>
        </w:rPr>
        <w:t xml:space="preserve"> </w:t>
      </w:r>
      <w:r w:rsidRPr="00B830C9">
        <w:rPr>
          <w:rFonts w:cs="ArialMT"/>
        </w:rPr>
        <w:t>V případě více zájemců bude rozhodovat kvalita prostředí haly případně los. Datum konání je</w:t>
      </w:r>
      <w:r>
        <w:rPr>
          <w:rFonts w:cs="ArialMT"/>
        </w:rPr>
        <w:t xml:space="preserve"> </w:t>
      </w:r>
      <w:r w:rsidRPr="00B830C9">
        <w:rPr>
          <w:rFonts w:cs="ArialMT"/>
        </w:rPr>
        <w:t xml:space="preserve">určeno na </w:t>
      </w:r>
      <w:r>
        <w:rPr>
          <w:rFonts w:cs="ArialMT"/>
        </w:rPr>
        <w:t xml:space="preserve">sobotu </w:t>
      </w:r>
      <w:proofErr w:type="gramStart"/>
      <w:r>
        <w:rPr>
          <w:rFonts w:cs="ArialMT"/>
        </w:rPr>
        <w:t>2.4</w:t>
      </w:r>
      <w:r w:rsidRPr="00B830C9">
        <w:rPr>
          <w:rFonts w:cs="ArialMT"/>
        </w:rPr>
        <w:t>.</w:t>
      </w:r>
      <w:r>
        <w:rPr>
          <w:rFonts w:cs="ArialMT"/>
        </w:rPr>
        <w:t>2016</w:t>
      </w:r>
      <w:proofErr w:type="gramEnd"/>
      <w:r w:rsidRPr="00B830C9">
        <w:rPr>
          <w:rFonts w:cs="ArialMT"/>
        </w:rPr>
        <w:t>. Po odehrání finálového zápasu bude předán pohár pro vítěze a</w:t>
      </w:r>
      <w:r>
        <w:rPr>
          <w:rFonts w:cs="ArialMT"/>
        </w:rPr>
        <w:t xml:space="preserve"> </w:t>
      </w:r>
      <w:r w:rsidRPr="00B830C9">
        <w:rPr>
          <w:rFonts w:cs="ArialMT"/>
        </w:rPr>
        <w:t>diplomy prvním třem družstvům. Pořadatel bude mít právo upravit časy začátku jednotlivých</w:t>
      </w:r>
      <w:r>
        <w:rPr>
          <w:rFonts w:cs="ArialMT"/>
        </w:rPr>
        <w:t xml:space="preserve"> </w:t>
      </w:r>
      <w:r w:rsidRPr="00B830C9">
        <w:rPr>
          <w:rFonts w:cs="ArialMT"/>
        </w:rPr>
        <w:t>utkání.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Default="00F75AD3" w:rsidP="00F75AD3">
      <w:pPr>
        <w:jc w:val="both"/>
        <w:rPr>
          <w:rFonts w:cs="ArialMT"/>
        </w:rPr>
      </w:pPr>
      <w:r w:rsidRPr="00B830C9">
        <w:rPr>
          <w:rFonts w:cs="ArialMT"/>
        </w:rPr>
        <w:t xml:space="preserve">Na finále bude delegován vrchní rozhodčí s </w:t>
      </w:r>
      <w:proofErr w:type="gramStart"/>
      <w:r w:rsidRPr="00B830C9">
        <w:rPr>
          <w:rFonts w:cs="ArialMT"/>
        </w:rPr>
        <w:t>platnou</w:t>
      </w:r>
      <w:proofErr w:type="gramEnd"/>
      <w:r w:rsidRPr="00B830C9">
        <w:rPr>
          <w:rFonts w:cs="ArialMT"/>
        </w:rPr>
        <w:t xml:space="preserve"> licenci.</w:t>
      </w:r>
    </w:p>
    <w:p w:rsidR="00F75AD3" w:rsidRDefault="0085780D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>
        <w:rPr>
          <w:rFonts w:cs="Arial-BoldMT"/>
          <w:b/>
          <w:bCs/>
        </w:rPr>
        <w:t>Zápasy o umístění:</w:t>
      </w:r>
    </w:p>
    <w:p w:rsidR="0085780D" w:rsidRPr="0085780D" w:rsidRDefault="0085780D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>
        <w:rPr>
          <w:rFonts w:cs="Arial-BoldMT"/>
          <w:bCs/>
        </w:rPr>
        <w:t>Všechny zápasy o umístění musí mít odehrány před finálovým d</w:t>
      </w:r>
      <w:r w:rsidR="0044257A">
        <w:rPr>
          <w:rFonts w:cs="Arial-BoldMT"/>
          <w:bCs/>
        </w:rPr>
        <w:t xml:space="preserve">nem, tedy nejpozději do </w:t>
      </w:r>
      <w:proofErr w:type="gramStart"/>
      <w:r w:rsidR="0044257A">
        <w:rPr>
          <w:rFonts w:cs="Arial-BoldMT"/>
          <w:bCs/>
        </w:rPr>
        <w:t>1.4.2016</w:t>
      </w:r>
      <w:proofErr w:type="gramEnd"/>
    </w:p>
    <w:p w:rsidR="0085780D" w:rsidRDefault="0085780D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 xml:space="preserve">Baráže o </w:t>
      </w:r>
      <w:proofErr w:type="gramStart"/>
      <w:r w:rsidRPr="00B830C9">
        <w:rPr>
          <w:rFonts w:cs="Arial-BoldMT"/>
          <w:b/>
          <w:bCs/>
        </w:rPr>
        <w:t>II.-</w:t>
      </w:r>
      <w:proofErr w:type="spellStart"/>
      <w:r w:rsidRPr="00B830C9">
        <w:rPr>
          <w:rFonts w:cs="Arial-BoldMT"/>
          <w:b/>
          <w:bCs/>
        </w:rPr>
        <w:t>V.ligu</w:t>
      </w:r>
      <w:proofErr w:type="spellEnd"/>
      <w:proofErr w:type="gramEnd"/>
      <w:r w:rsidRPr="00B830C9">
        <w:rPr>
          <w:rFonts w:cs="Arial-BoldMT"/>
          <w:b/>
          <w:bCs/>
        </w:rPr>
        <w:t xml:space="preserve"> JM oblasti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>Účastnící baráže: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7. tým konečné tabulky příslušné ligy JM oblasti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2. tým konečné tabulky nižší ligy JM oblasti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 xml:space="preserve">6. tým konečné tabulky příslušné ligy JM oblasti (pouze v případě sestupu družstva </w:t>
      </w:r>
      <w:proofErr w:type="spellStart"/>
      <w:r w:rsidRPr="00B830C9">
        <w:rPr>
          <w:rFonts w:cs="ArialMT"/>
        </w:rPr>
        <w:t>Jm</w:t>
      </w:r>
      <w:proofErr w:type="spellEnd"/>
      <w:r w:rsidRPr="00B830C9">
        <w:rPr>
          <w:rFonts w:cs="ArialMT"/>
        </w:rPr>
        <w:t xml:space="preserve"> oblasti z první ligy a </w:t>
      </w:r>
      <w:proofErr w:type="spellStart"/>
      <w:r w:rsidRPr="00B830C9">
        <w:rPr>
          <w:rFonts w:cs="ArialMT"/>
        </w:rPr>
        <w:t>nepostupu</w:t>
      </w:r>
      <w:proofErr w:type="spellEnd"/>
      <w:r w:rsidRPr="00B830C9">
        <w:rPr>
          <w:rFonts w:cs="ArialMT"/>
        </w:rPr>
        <w:t xml:space="preserve"> vítěze II. ligy do I. ligy)</w:t>
      </w:r>
    </w:p>
    <w:p w:rsidR="00F75AD3" w:rsidRPr="00B830C9" w:rsidRDefault="00F75AD3" w:rsidP="00F75AD3">
      <w:pPr>
        <w:jc w:val="both"/>
        <w:rPr>
          <w:rFonts w:cs="ArialMT"/>
        </w:rPr>
      </w:pPr>
      <w:r w:rsidRPr="00B830C9">
        <w:rPr>
          <w:rFonts w:cs="ArialMT"/>
        </w:rPr>
        <w:t>Baráž se odehraje na neutrální půdě.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Za vítězství v utkání dostává družstvo 3 body, za nerozhodný výsledek obě družstva 2 body,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za porážku 1 bod. Pokud družstvo nenastoupí k utkání, nezískává žádný bod. V případě</w:t>
      </w:r>
    </w:p>
    <w:p w:rsidR="00F75AD3" w:rsidRPr="00B830C9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rovnosti bodů rozhoduje o umístění v tabulce lepší rozdíl zápasů, setů, míčků.</w:t>
      </w:r>
    </w:p>
    <w:p w:rsidR="00F75AD3" w:rsidRPr="00B830C9" w:rsidRDefault="00F75AD3" w:rsidP="00F75AD3">
      <w:pPr>
        <w:jc w:val="both"/>
        <w:rPr>
          <w:rFonts w:cs="ArialMT"/>
        </w:rPr>
      </w:pPr>
    </w:p>
    <w:p w:rsidR="00F75AD3" w:rsidRPr="00F844D5" w:rsidRDefault="00F75AD3" w:rsidP="00F75AD3">
      <w:pPr>
        <w:jc w:val="both"/>
      </w:pPr>
      <w:r w:rsidRPr="00F844D5">
        <w:rPr>
          <w:rFonts w:cs="ArialMT"/>
        </w:rPr>
        <w:t>Začátky utkání: 9.00</w:t>
      </w:r>
    </w:p>
    <w:p w:rsidR="00F75AD3" w:rsidRPr="00F75AD3" w:rsidRDefault="00F75AD3" w:rsidP="00F75AD3">
      <w:pPr>
        <w:jc w:val="both"/>
        <w:rPr>
          <w:b/>
        </w:rPr>
      </w:pPr>
      <w:r w:rsidRPr="00F75AD3">
        <w:rPr>
          <w:b/>
        </w:rPr>
        <w:t>Termíny jednotlivých kol:</w:t>
      </w:r>
      <w:r>
        <w:rPr>
          <w:b/>
        </w:rPr>
        <w:t xml:space="preserve"> - viz termínový kalendář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jc w:val="both"/>
      </w:pPr>
      <w:r w:rsidRPr="00F75AD3">
        <w:rPr>
          <w:rFonts w:cs="ArialMT"/>
        </w:rPr>
        <w:t>P</w:t>
      </w:r>
      <w:r w:rsidRPr="00F75AD3">
        <w:rPr>
          <w:rFonts w:cs="ArialMT"/>
        </w:rPr>
        <w:t>ro jednotlivá kola jsou termíny, do kterých se musí zápas odehrát.</w:t>
      </w:r>
      <w:r w:rsidRPr="00F75AD3">
        <w:rPr>
          <w:rFonts w:cs="ArialMT"/>
        </w:rPr>
        <w:t xml:space="preserve"> </w:t>
      </w:r>
      <w:r w:rsidRPr="00F75AD3">
        <w:rPr>
          <w:rFonts w:cs="ArialMT"/>
        </w:rPr>
        <w:t>Po tomto termínu nebude možné tento zápas odehrát. V případě, že STK neobdrží do 3 dnů po</w:t>
      </w:r>
      <w:r>
        <w:rPr>
          <w:rFonts w:cs="ArialMT"/>
        </w:rPr>
        <w:t xml:space="preserve"> </w:t>
      </w:r>
      <w:r w:rsidRPr="00F75AD3">
        <w:rPr>
          <w:rFonts w:cs="ArialMT"/>
        </w:rPr>
        <w:t>termínu příslušného kola zápis z utkání, má se za to, že domácí družstvo nenastoupilo a zápas</w:t>
      </w:r>
      <w:r>
        <w:rPr>
          <w:rFonts w:cs="ArialMT"/>
        </w:rPr>
        <w:t xml:space="preserve"> </w:t>
      </w:r>
      <w:r w:rsidRPr="00F75AD3">
        <w:rPr>
          <w:rFonts w:cs="ArialMT"/>
        </w:rPr>
        <w:t>bude skrečován v neprospěch domácího týmu. Družstva mohou zápas sehrát před oficiálním</w:t>
      </w:r>
      <w:r>
        <w:rPr>
          <w:rFonts w:cs="ArialMT"/>
        </w:rPr>
        <w:t xml:space="preserve"> </w:t>
      </w:r>
      <w:r w:rsidRPr="00F75AD3">
        <w:rPr>
          <w:rFonts w:cs="ArialMT"/>
        </w:rPr>
        <w:t>termínem, nikoli po něm. Pokud se týmy nebudou schopny dohodnout</w:t>
      </w:r>
      <w:r>
        <w:rPr>
          <w:rFonts w:cs="ArialMT"/>
        </w:rPr>
        <w:t>,</w:t>
      </w:r>
      <w:r w:rsidRPr="00F75AD3">
        <w:rPr>
          <w:rFonts w:cs="ArialMT"/>
        </w:rPr>
        <w:t xml:space="preserve"> oznámí to příslušnému</w:t>
      </w:r>
      <w:r>
        <w:rPr>
          <w:rFonts w:cs="ArialMT"/>
        </w:rPr>
        <w:t xml:space="preserve"> </w:t>
      </w:r>
      <w:r w:rsidRPr="00F75AD3">
        <w:rPr>
          <w:rFonts w:cs="ArialMT"/>
        </w:rPr>
        <w:t>řídícímu soutěže a STK potom rozhodne o dalším postupu.</w:t>
      </w:r>
    </w:p>
    <w:p w:rsidR="00F75AD3" w:rsidRPr="00F844D5" w:rsidRDefault="00F75AD3" w:rsidP="00F75AD3">
      <w:pPr>
        <w:jc w:val="both"/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Počet a pořadí zápasů v utkání: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Každé utkání se hraje na 8 zápasů. Každý hráč může startovat ve 2 zápasech v utkání v různých disciplínách.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Pořadí zápasů: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1. MIX, 2. druhá ČM, 3. ČŽ, 4. první ČM, 5. třetí DM, 6. druhá DM, 7. DŽ, 8. první DM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Vedoucí družstev mají právo se dohodnout na změně pořadí výše uvedených zápasů. Pokud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proofErr w:type="gramStart"/>
      <w:r w:rsidRPr="00F844D5">
        <w:rPr>
          <w:rFonts w:cs="ArialMT"/>
        </w:rPr>
        <w:t>se nedohodnou</w:t>
      </w:r>
      <w:proofErr w:type="gramEnd"/>
      <w:r w:rsidRPr="00F844D5">
        <w:rPr>
          <w:rFonts w:cs="ArialMT"/>
        </w:rPr>
        <w:t>, platí výše stanovené pořadí zápasů.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Podmínky účasti: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Podmínky pro účast družstva v soutěži jsou stanoveny SŘ. V soutěži mohou startovat pouze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lastRenderedPageBreak/>
        <w:t>hráči s platnou licencí. Přihlášky budou zaslány emailem</w:t>
      </w:r>
      <w:r>
        <w:rPr>
          <w:rFonts w:cs="ArialMT"/>
        </w:rPr>
        <w:t xml:space="preserve"> </w:t>
      </w:r>
      <w:r w:rsidRPr="00F844D5">
        <w:rPr>
          <w:rFonts w:cs="ArialMT"/>
        </w:rPr>
        <w:t xml:space="preserve">do </w:t>
      </w:r>
      <w:proofErr w:type="gramStart"/>
      <w:r w:rsidRPr="00F844D5">
        <w:rPr>
          <w:rFonts w:cs="ArialMT"/>
          <w:b/>
        </w:rPr>
        <w:t>30.8.2015</w:t>
      </w:r>
      <w:proofErr w:type="gramEnd"/>
      <w:r w:rsidRPr="00F844D5">
        <w:rPr>
          <w:rFonts w:cs="ArialMT"/>
          <w:b/>
        </w:rPr>
        <w:t>!!!</w:t>
      </w:r>
    </w:p>
    <w:p w:rsidR="00F75AD3" w:rsidRPr="00F844D5" w:rsidRDefault="00F75AD3" w:rsidP="00F75AD3">
      <w:pPr>
        <w:jc w:val="both"/>
        <w:rPr>
          <w:rFonts w:cs="ArialMT"/>
          <w:b/>
        </w:rPr>
      </w:pPr>
      <w:r w:rsidRPr="00F844D5">
        <w:rPr>
          <w:rFonts w:cs="ArialMT"/>
          <w:b/>
        </w:rPr>
        <w:t>Startovné: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Startovné je družstvo povinno zaplatit a naskenovaný doklad o zaplacení poslat společně s naskenovanou soupiskou družstva (1x) do </w:t>
      </w:r>
      <w:r w:rsidRPr="00F75AD3">
        <w:rPr>
          <w:rFonts w:cs="ArialMT"/>
          <w:b/>
        </w:rPr>
        <w:t>15. 9. 2015</w:t>
      </w:r>
      <w:r w:rsidRPr="00F844D5">
        <w:rPr>
          <w:rFonts w:cs="ArialMT"/>
        </w:rPr>
        <w:t xml:space="preserve"> na e-mailovou adresu: </w:t>
      </w:r>
      <w:hyperlink r:id="rId5" w:history="1">
        <w:r w:rsidRPr="004C0418">
          <w:rPr>
            <w:rStyle w:val="Hypertextovodkaz"/>
            <w:rFonts w:cs="ArialMT"/>
          </w:rPr>
          <w:t>dorazil.milan@centrum.cz</w:t>
        </w:r>
      </w:hyperlink>
      <w:r w:rsidRPr="00F844D5">
        <w:rPr>
          <w:rFonts w:cs="ArialMT"/>
        </w:rPr>
        <w:t>.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Potvrzenou soupisku předsedou STK bude poslána naskenovaná zpět vedoucímu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družstva (nutné do soupisky uvést emailovou adresu) do začátku soutěže!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Umístění: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 na 1. místě získává titul Vítěz I</w:t>
      </w:r>
      <w:r w:rsidR="00994FCA">
        <w:rPr>
          <w:rFonts w:cs="ArialMT"/>
        </w:rPr>
        <w:t>I</w:t>
      </w:r>
      <w:r w:rsidRPr="00F844D5">
        <w:rPr>
          <w:rFonts w:cs="ArialMT"/>
        </w:rPr>
        <w:t>I. ligy J</w:t>
      </w:r>
      <w:r w:rsidR="00994FCA">
        <w:rPr>
          <w:rFonts w:cs="ArialMT"/>
        </w:rPr>
        <w:t xml:space="preserve">M oblasti. </w:t>
      </w:r>
      <w:r w:rsidRPr="00F844D5">
        <w:rPr>
          <w:rFonts w:cs="ArialMT"/>
        </w:rPr>
        <w:t>Do I</w:t>
      </w:r>
      <w:r w:rsidR="00994FCA">
        <w:rPr>
          <w:rFonts w:cs="ArialMT"/>
        </w:rPr>
        <w:t>V</w:t>
      </w:r>
      <w:r w:rsidRPr="00F844D5">
        <w:rPr>
          <w:rFonts w:cs="ArialMT"/>
        </w:rPr>
        <w:t>. ligy JM oblasti sestupuje družstvo na 8. místě</w:t>
      </w:r>
      <w:r w:rsidR="00994FCA">
        <w:rPr>
          <w:rFonts w:cs="ArialMT"/>
        </w:rPr>
        <w:t xml:space="preserve"> </w:t>
      </w:r>
      <w:r w:rsidRPr="00F844D5">
        <w:rPr>
          <w:rFonts w:cs="ArialMT"/>
        </w:rPr>
        <w:t xml:space="preserve">konečné tabulky </w:t>
      </w:r>
      <w:r w:rsidR="00994FCA">
        <w:rPr>
          <w:rFonts w:cs="ArialMT"/>
        </w:rPr>
        <w:t>I</w:t>
      </w:r>
      <w:r w:rsidRPr="00F844D5">
        <w:rPr>
          <w:rFonts w:cs="ArialMT"/>
        </w:rPr>
        <w:t>II. ligy JM oblasti.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Pr="00F75AD3" w:rsidRDefault="00F75AD3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75AD3">
        <w:rPr>
          <w:rFonts w:cs="Arial-BoldMT"/>
          <w:b/>
          <w:bCs/>
        </w:rPr>
        <w:t>Postup do II</w:t>
      </w:r>
      <w:r w:rsidRPr="00F75AD3">
        <w:rPr>
          <w:rFonts w:cs="Arial-BoldMT"/>
          <w:b/>
          <w:bCs/>
        </w:rPr>
        <w:t>I</w:t>
      </w:r>
      <w:r w:rsidRPr="00F75AD3">
        <w:rPr>
          <w:rFonts w:cs="Arial-BoldMT"/>
          <w:b/>
          <w:bCs/>
        </w:rPr>
        <w:t>. ligy JM oblasti:</w:t>
      </w:r>
    </w:p>
    <w:p w:rsidR="00F75AD3" w:rsidRPr="00F75AD3" w:rsidRDefault="00F75AD3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>Do III. ligy postoupí vítěz IV. ligy. O postup do III. ligy sehraje baráž družstvo umístěné na 2. místě</w:t>
      </w:r>
    </w:p>
    <w:p w:rsidR="00F75AD3" w:rsidRDefault="00F75AD3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>konečného pořadí IV. ligy a družstvo, které obsadí 7. místo konečného pořadí v III. lize.</w:t>
      </w:r>
    </w:p>
    <w:p w:rsidR="005026F6" w:rsidRPr="00F75AD3" w:rsidRDefault="005026F6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Default="00F75AD3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>Sestoupí</w:t>
      </w:r>
      <w:r w:rsidR="005026F6">
        <w:rPr>
          <w:rFonts w:cs="ArialMT"/>
        </w:rPr>
        <w:t xml:space="preserve">- </w:t>
      </w:r>
      <w:proofErr w:type="spellStart"/>
      <w:r w:rsidRPr="00F75AD3">
        <w:rPr>
          <w:rFonts w:cs="ArialMT"/>
        </w:rPr>
        <w:t>li</w:t>
      </w:r>
      <w:proofErr w:type="spellEnd"/>
      <w:r w:rsidR="005026F6">
        <w:rPr>
          <w:rFonts w:cs="ArialMT"/>
        </w:rPr>
        <w:t xml:space="preserve"> </w:t>
      </w:r>
      <w:r w:rsidRPr="00F75AD3">
        <w:rPr>
          <w:rFonts w:cs="ArialMT"/>
        </w:rPr>
        <w:t xml:space="preserve">družstvo </w:t>
      </w:r>
      <w:proofErr w:type="spellStart"/>
      <w:r w:rsidRPr="00F75AD3">
        <w:rPr>
          <w:rFonts w:cs="ArialMT"/>
        </w:rPr>
        <w:t>Jm</w:t>
      </w:r>
      <w:proofErr w:type="spellEnd"/>
      <w:r w:rsidRPr="00F75AD3">
        <w:rPr>
          <w:rFonts w:cs="ArialMT"/>
        </w:rPr>
        <w:t xml:space="preserve"> oblasti z I. ligy a nepostoupí</w:t>
      </w:r>
      <w:r w:rsidR="005026F6">
        <w:rPr>
          <w:rFonts w:cs="ArialMT"/>
        </w:rPr>
        <w:t>-</w:t>
      </w:r>
      <w:r w:rsidRPr="00F75AD3">
        <w:rPr>
          <w:rFonts w:cs="ArialMT"/>
        </w:rPr>
        <w:t>li</w:t>
      </w:r>
      <w:r>
        <w:rPr>
          <w:rFonts w:cs="ArialMT"/>
        </w:rPr>
        <w:t xml:space="preserve"> </w:t>
      </w:r>
      <w:r w:rsidRPr="00F75AD3">
        <w:rPr>
          <w:rFonts w:cs="ArialMT"/>
        </w:rPr>
        <w:t>vítěz II. ligy do I. ligy, tak družstvo na</w:t>
      </w:r>
      <w:r>
        <w:rPr>
          <w:rFonts w:cs="ArialMT"/>
        </w:rPr>
        <w:t xml:space="preserve"> </w:t>
      </w:r>
      <w:r w:rsidRPr="00F75AD3">
        <w:rPr>
          <w:rFonts w:cs="ArialMT"/>
        </w:rPr>
        <w:t>8. místě sestupuje do IV. ligy a mužstvo umístěné na 7. a 6. místě III. ligy sehraje baráž se 2.</w:t>
      </w:r>
      <w:r>
        <w:rPr>
          <w:rFonts w:cs="ArialMT"/>
        </w:rPr>
        <w:t xml:space="preserve"> </w:t>
      </w:r>
      <w:r w:rsidRPr="00F75AD3">
        <w:rPr>
          <w:rFonts w:cs="ArialMT"/>
        </w:rPr>
        <w:t>týmem konečného pořadí IV. ligy.</w:t>
      </w:r>
    </w:p>
    <w:p w:rsidR="00F75AD3" w:rsidRPr="00F75AD3" w:rsidRDefault="00F75AD3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Default="00F75AD3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 xml:space="preserve">Pokud postoupí vítěz II. ligy do I. ligy a zároveň sestoupí družstvo </w:t>
      </w:r>
      <w:proofErr w:type="spellStart"/>
      <w:r w:rsidRPr="00F75AD3">
        <w:rPr>
          <w:rFonts w:cs="ArialMT"/>
        </w:rPr>
        <w:t>Jm</w:t>
      </w:r>
      <w:proofErr w:type="spellEnd"/>
      <w:r w:rsidRPr="00F75AD3">
        <w:rPr>
          <w:rFonts w:cs="ArialMT"/>
        </w:rPr>
        <w:t xml:space="preserve"> oblasti z I. ligy, tak 8.</w:t>
      </w:r>
      <w:r>
        <w:rPr>
          <w:rFonts w:cs="ArialMT"/>
        </w:rPr>
        <w:t xml:space="preserve"> </w:t>
      </w:r>
      <w:r w:rsidRPr="00F75AD3">
        <w:rPr>
          <w:rFonts w:cs="ArialMT"/>
        </w:rPr>
        <w:t>družstvo konečného pořadí III. ligy sestoupí do IV. ligy a 7. družstvo III. ligy sehraje baráž se</w:t>
      </w:r>
      <w:r>
        <w:rPr>
          <w:rFonts w:cs="ArialMT"/>
        </w:rPr>
        <w:t xml:space="preserve"> </w:t>
      </w:r>
      <w:r w:rsidRPr="00F75AD3">
        <w:rPr>
          <w:rFonts w:cs="ArialMT"/>
        </w:rPr>
        <w:t>2. týmem konečného pořadí IV. ligy.</w:t>
      </w:r>
    </w:p>
    <w:p w:rsidR="007D2894" w:rsidRPr="00F75AD3" w:rsidRDefault="007D2894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Default="00F75AD3" w:rsidP="007D289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 xml:space="preserve">Pokud postoupí vítěz II. ligy do I. ligy a zároveň nesestoupí družstvo </w:t>
      </w:r>
      <w:proofErr w:type="spellStart"/>
      <w:r w:rsidRPr="00F75AD3">
        <w:rPr>
          <w:rFonts w:cs="ArialMT"/>
        </w:rPr>
        <w:t>Jm</w:t>
      </w:r>
      <w:proofErr w:type="spellEnd"/>
      <w:r w:rsidRPr="00F75AD3">
        <w:rPr>
          <w:rFonts w:cs="ArialMT"/>
        </w:rPr>
        <w:t xml:space="preserve"> oblasti z I. ligy, tak</w:t>
      </w:r>
      <w:r w:rsidR="007D2894">
        <w:rPr>
          <w:rFonts w:cs="ArialMT"/>
        </w:rPr>
        <w:t xml:space="preserve"> </w:t>
      </w:r>
      <w:r w:rsidRPr="00F75AD3">
        <w:rPr>
          <w:rFonts w:cs="ArialMT"/>
        </w:rPr>
        <w:t>8. družstvo konečného pořadí III. ligy nesestoupí do IV. ligy, ale sehraje baráž se 2. týmem</w:t>
      </w:r>
      <w:r w:rsidR="007D2894">
        <w:rPr>
          <w:rFonts w:cs="ArialMT"/>
        </w:rPr>
        <w:t xml:space="preserve"> </w:t>
      </w:r>
      <w:r w:rsidRPr="00F75AD3">
        <w:rPr>
          <w:rFonts w:cs="ArialMT"/>
        </w:rPr>
        <w:t>konečného pořadí IV. Ligy a 7. družstvo III. ligy zůstane v III. lize.</w:t>
      </w:r>
    </w:p>
    <w:p w:rsidR="00F75AD3" w:rsidRPr="00F75AD3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Povinnost pořadatele: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Do 2 dnů po odehrání utkání pošle pořadatel zápis v podobě řádně vyplněného elektronického formuláře (</w:t>
      </w:r>
      <w:proofErr w:type="spellStart"/>
      <w:r w:rsidRPr="00F844D5">
        <w:rPr>
          <w:rFonts w:cs="ArialMT"/>
        </w:rPr>
        <w:t>excelová</w:t>
      </w:r>
      <w:proofErr w:type="spellEnd"/>
      <w:r w:rsidRPr="00F844D5">
        <w:rPr>
          <w:rFonts w:cs="ArialMT"/>
        </w:rPr>
        <w:t xml:space="preserve"> tabulka ke stažení na www.jmbadminton.cz mezi Dokumenty) emailem současně STK a soupeři. Originál pořadatel uschová pro případ kontroly na základě výhrad soupeře.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Družstvo, za které startovali náhradníci z nižších družstev, tuto skutečnost uvede (nechá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uvést) v zápisu.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Disciplinární opatření: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zápasu: pokuta </w:t>
      </w:r>
      <w:proofErr w:type="gramStart"/>
      <w:r w:rsidRPr="00F844D5">
        <w:rPr>
          <w:rFonts w:cs="ArialMT"/>
        </w:rPr>
        <w:t>100,Kč</w:t>
      </w:r>
      <w:proofErr w:type="gramEnd"/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Za neoprávněný start hráče (není uveden na soupisce, nemá v době startu platnou hráčskou</w:t>
      </w:r>
      <w:r>
        <w:rPr>
          <w:rFonts w:cs="ArialMT"/>
        </w:rPr>
        <w:t xml:space="preserve"> </w:t>
      </w:r>
      <w:r w:rsidRPr="00F844D5">
        <w:rPr>
          <w:rFonts w:cs="ArialMT"/>
        </w:rPr>
        <w:t xml:space="preserve">licenci): pokuta </w:t>
      </w:r>
      <w:proofErr w:type="gramStart"/>
      <w:r w:rsidRPr="00F844D5">
        <w:rPr>
          <w:rFonts w:cs="ArialMT"/>
        </w:rPr>
        <w:t>100,Kč</w:t>
      </w:r>
      <w:proofErr w:type="gramEnd"/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utkání: pokuta </w:t>
      </w:r>
      <w:proofErr w:type="gramStart"/>
      <w:r w:rsidRPr="00F844D5">
        <w:rPr>
          <w:rFonts w:cs="ArialMT"/>
        </w:rPr>
        <w:t>750,Kč</w:t>
      </w:r>
      <w:proofErr w:type="gramEnd"/>
    </w:p>
    <w:p w:rsidR="00F75AD3" w:rsidRDefault="00F75AD3" w:rsidP="00F75AD3">
      <w:pPr>
        <w:jc w:val="both"/>
        <w:rPr>
          <w:rFonts w:cs="ArialMT"/>
        </w:rPr>
      </w:pPr>
      <w:r w:rsidRPr="00F844D5">
        <w:rPr>
          <w:rFonts w:cs="ArialMT"/>
        </w:rPr>
        <w:t xml:space="preserve">Po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tří utkání je družstvo vyloučeno ze soutěže a bude klasifikováno jako poslední.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Při opakování přestupku družstva je výše pokuty oproti sazebníku dvojnásobná.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V případě jakýchkoli nejasností kontaktujte předsedu STK.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(Milan Do</w:t>
      </w:r>
      <w:r>
        <w:rPr>
          <w:rFonts w:cs="ArialMT"/>
        </w:rPr>
        <w:t xml:space="preserve">razil: tel. 775 228 376, email: </w:t>
      </w:r>
      <w:r w:rsidRPr="00F844D5">
        <w:rPr>
          <w:rFonts w:cs="ArialMT"/>
        </w:rPr>
        <w:t>dorazil.milan@centrum.cz;</w:t>
      </w: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poštovní adresa: Milan Dorazil, Ivanovické náměstí 28a, 62000 Brno</w:t>
      </w:r>
      <w:r>
        <w:rPr>
          <w:rFonts w:cs="ArialMT"/>
        </w:rPr>
        <w:t>-</w:t>
      </w:r>
      <w:r w:rsidRPr="00F844D5">
        <w:rPr>
          <w:rFonts w:cs="ArialMT"/>
        </w:rPr>
        <w:t>Tuřany)</w:t>
      </w:r>
    </w:p>
    <w:p w:rsidR="00F75AD3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V Brně </w:t>
      </w:r>
      <w:proofErr w:type="gramStart"/>
      <w:r>
        <w:rPr>
          <w:rFonts w:cs="ArialMT"/>
        </w:rPr>
        <w:t>14</w:t>
      </w:r>
      <w:r w:rsidRPr="00F844D5">
        <w:rPr>
          <w:rFonts w:cs="ArialMT"/>
        </w:rPr>
        <w:t>.</w:t>
      </w:r>
      <w:r>
        <w:rPr>
          <w:rFonts w:cs="ArialMT"/>
        </w:rPr>
        <w:t>8.2015</w:t>
      </w:r>
      <w:proofErr w:type="gramEnd"/>
    </w:p>
    <w:p w:rsidR="00F75AD3" w:rsidRPr="00F844D5" w:rsidRDefault="00F75AD3" w:rsidP="00F75AD3">
      <w:pPr>
        <w:autoSpaceDE w:val="0"/>
        <w:autoSpaceDN w:val="0"/>
        <w:adjustRightInd w:val="0"/>
        <w:spacing w:after="0" w:line="240" w:lineRule="auto"/>
      </w:pPr>
      <w:r w:rsidRPr="00F844D5">
        <w:rPr>
          <w:rFonts w:cs="ArialMT"/>
        </w:rPr>
        <w:t>Milan Dorazil</w:t>
      </w:r>
      <w:r>
        <w:rPr>
          <w:rFonts w:cs="ArialMT"/>
        </w:rPr>
        <w:t xml:space="preserve"> - </w:t>
      </w:r>
      <w:r w:rsidRPr="00F844D5">
        <w:rPr>
          <w:rFonts w:cs="ArialMT"/>
        </w:rPr>
        <w:t xml:space="preserve">předseda STK </w:t>
      </w:r>
      <w:proofErr w:type="spellStart"/>
      <w:r w:rsidRPr="00F844D5">
        <w:rPr>
          <w:rFonts w:cs="ArialMT"/>
        </w:rPr>
        <w:t>JmBaS</w:t>
      </w:r>
      <w:proofErr w:type="spellEnd"/>
    </w:p>
    <w:p w:rsidR="00432325" w:rsidRDefault="0044257A"/>
    <w:sectPr w:rsidR="00432325" w:rsidSect="00F75AD3">
      <w:footerReference w:type="default" r:id="rId6"/>
      <w:pgSz w:w="11906" w:h="16838"/>
      <w:pgMar w:top="993" w:right="1274" w:bottom="709" w:left="1134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208625"/>
      <w:docPartObj>
        <w:docPartGallery w:val="Page Numbers (Bottom of Page)"/>
        <w:docPartUnique/>
      </w:docPartObj>
    </w:sdtPr>
    <w:sdtEndPr/>
    <w:sdtContent>
      <w:p w:rsidR="00B830C9" w:rsidRDefault="0044257A">
        <w:pPr>
          <w:pStyle w:val="Zpat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30C9" w:rsidRDefault="0044257A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C86"/>
    <w:multiLevelType w:val="hybridMultilevel"/>
    <w:tmpl w:val="3CE6BC54"/>
    <w:lvl w:ilvl="0" w:tplc="EE04C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35701"/>
    <w:multiLevelType w:val="hybridMultilevel"/>
    <w:tmpl w:val="D8303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4428"/>
    <w:multiLevelType w:val="hybridMultilevel"/>
    <w:tmpl w:val="AF249AD0"/>
    <w:lvl w:ilvl="0" w:tplc="E3F00E16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8F83E8A"/>
    <w:multiLevelType w:val="hybridMultilevel"/>
    <w:tmpl w:val="78B4174E"/>
    <w:lvl w:ilvl="0" w:tplc="64220BD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D3"/>
    <w:rsid w:val="0044257A"/>
    <w:rsid w:val="005026F6"/>
    <w:rsid w:val="005B2591"/>
    <w:rsid w:val="007D2894"/>
    <w:rsid w:val="0085780D"/>
    <w:rsid w:val="00994FCA"/>
    <w:rsid w:val="00EE53F0"/>
    <w:rsid w:val="00EF110E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A703-01C3-4482-9CEB-3B2E5351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5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5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75AD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AD3"/>
  </w:style>
  <w:style w:type="character" w:styleId="Hypertextovodkaz">
    <w:name w:val="Hyperlink"/>
    <w:basedOn w:val="Standardnpsmoodstavce"/>
    <w:uiPriority w:val="99"/>
    <w:unhideWhenUsed/>
    <w:rsid w:val="00F75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orazil.milan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dcterms:created xsi:type="dcterms:W3CDTF">2015-08-15T23:56:00Z</dcterms:created>
  <dcterms:modified xsi:type="dcterms:W3CDTF">2015-08-16T00:23:00Z</dcterms:modified>
</cp:coreProperties>
</file>